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681B" w14:textId="7D021DB3" w:rsidR="0087781B" w:rsidRPr="000568FF" w:rsidRDefault="000568FF" w:rsidP="000568FF">
      <w:pPr>
        <w:spacing w:after="20" w:line="312" w:lineRule="auto"/>
        <w:jc w:val="center"/>
      </w:pPr>
      <w:r>
        <w:rPr>
          <w:rFonts w:ascii="Times New Roman" w:hAnsi="Times New Roman"/>
          <w:b/>
          <w:bCs/>
          <w:lang w:val="ru-RU"/>
        </w:rPr>
        <w:t xml:space="preserve"> </w:t>
      </w:r>
    </w:p>
    <w:p w14:paraId="4BF98543" w14:textId="77777777" w:rsidR="0087781B" w:rsidRDefault="005B7441">
      <w:pPr>
        <w:widowControl w:val="0"/>
        <w:spacing w:before="92" w:after="0" w:line="237" w:lineRule="auto"/>
        <w:ind w:left="5452" w:right="211" w:hanging="6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To the Eurasian Centre for Accreditation and Quality Assurance in Higher Education and Health Care</w:t>
      </w:r>
    </w:p>
    <w:p w14:paraId="3E7A30AF" w14:textId="77777777" w:rsidR="0087781B" w:rsidRDefault="0087781B">
      <w:pPr>
        <w:pStyle w:val="a4"/>
        <w:widowControl w:val="0"/>
        <w:spacing w:before="1"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A7F24" w14:textId="77777777" w:rsidR="0087781B" w:rsidRDefault="005B7441">
      <w:pPr>
        <w:widowControl w:val="0"/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Application</w:t>
      </w:r>
    </w:p>
    <w:p w14:paraId="57DC728D" w14:textId="77777777" w:rsidR="0087781B" w:rsidRDefault="005B7441">
      <w:pPr>
        <w:widowControl w:val="0"/>
        <w:spacing w:before="3" w:after="0" w:line="275" w:lineRule="exact"/>
        <w:ind w:lef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 Institutional / Educational accreditation </w:t>
      </w:r>
    </w:p>
    <w:p w14:paraId="3F236968" w14:textId="77777777" w:rsidR="0087781B" w:rsidRDefault="005B7441">
      <w:pPr>
        <w:widowControl w:val="0"/>
        <w:tabs>
          <w:tab w:val="left" w:pos="5463"/>
        </w:tabs>
        <w:spacing w:after="0" w:line="274" w:lineRule="exact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(name)</w:t>
      </w:r>
    </w:p>
    <w:p w14:paraId="4C8FA0FC" w14:textId="77777777" w:rsidR="0087781B" w:rsidRDefault="005B7441">
      <w:pPr>
        <w:pStyle w:val="a4"/>
        <w:widowControl w:val="0"/>
        <w:tabs>
          <w:tab w:val="left" w:pos="765"/>
          <w:tab w:val="left" w:pos="2113"/>
          <w:tab w:val="left" w:pos="2669"/>
          <w:tab w:val="left" w:pos="3070"/>
          <w:tab w:val="left" w:pos="3709"/>
          <w:tab w:val="left" w:pos="4127"/>
          <w:tab w:val="left" w:pos="4439"/>
          <w:tab w:val="left" w:pos="5115"/>
          <w:tab w:val="left" w:pos="5855"/>
          <w:tab w:val="left" w:pos="6402"/>
          <w:tab w:val="left" w:pos="6714"/>
          <w:tab w:val="left" w:pos="7373"/>
          <w:tab w:val="left" w:pos="8405"/>
          <w:tab w:val="left" w:pos="10094"/>
        </w:tabs>
        <w:spacing w:before="1" w:after="0" w:line="237" w:lineRule="auto"/>
        <w:ind w:left="233" w:righ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 xml:space="preserve">kindly ask you to </w:t>
      </w:r>
      <w:r>
        <w:rPr>
          <w:rFonts w:ascii="Times New Roman" w:hAnsi="Times New Roman"/>
          <w:spacing w:val="-3"/>
          <w:sz w:val="24"/>
          <w:szCs w:val="24"/>
        </w:rPr>
        <w:t xml:space="preserve">send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ab/>
        <w:t>a price quote and a draft Contract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institutional </w:t>
      </w:r>
      <w:r>
        <w:rPr>
          <w:rFonts w:ascii="Times New Roman" w:hAnsi="Times New Roman"/>
          <w:spacing w:val="-8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(or) specialized (programmatic)* </w:t>
      </w:r>
      <w:r>
        <w:rPr>
          <w:rFonts w:ascii="Times New Roman" w:hAnsi="Times New Roman"/>
          <w:i/>
          <w:iCs/>
          <w:sz w:val="24"/>
          <w:szCs w:val="24"/>
        </w:rPr>
        <w:t>(select)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accreditation.</w:t>
      </w:r>
    </w:p>
    <w:p w14:paraId="3D1FB418" w14:textId="77777777" w:rsidR="0087781B" w:rsidRDefault="005B7441">
      <w:pPr>
        <w:pStyle w:val="a4"/>
        <w:widowControl w:val="0"/>
        <w:spacing w:before="6" w:after="0" w:line="237" w:lineRule="auto"/>
        <w:ind w:left="233" w:right="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*please provide a </w:t>
      </w:r>
      <w:r>
        <w:rPr>
          <w:rFonts w:ascii="Times New Roman" w:hAnsi="Times New Roman"/>
          <w:spacing w:val="-4"/>
          <w:sz w:val="24"/>
          <w:szCs w:val="24"/>
        </w:rPr>
        <w:t>list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educational </w:t>
      </w:r>
      <w:proofErr w:type="spellStart"/>
      <w:r>
        <w:rPr>
          <w:rFonts w:ascii="Times New Roman" w:hAnsi="Times New Roman"/>
          <w:sz w:val="24"/>
          <w:szCs w:val="24"/>
        </w:rPr>
        <w:t>programmes</w:t>
      </w:r>
      <w:proofErr w:type="spellEnd"/>
      <w:r>
        <w:rPr>
          <w:rFonts w:ascii="Times New Roman" w:hAnsi="Times New Roman"/>
          <w:sz w:val="24"/>
          <w:szCs w:val="24"/>
        </w:rPr>
        <w:t xml:space="preserve"> to apply for specialized accreditation, indicating the codes and number of students for each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4CE0AD" w14:textId="77777777" w:rsidR="0087781B" w:rsidRDefault="0087781B">
      <w:pPr>
        <w:pStyle w:val="a4"/>
        <w:widowControl w:val="0"/>
        <w:spacing w:before="6" w:after="0" w:line="237" w:lineRule="auto"/>
        <w:ind w:left="233" w:right="49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27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8"/>
        <w:gridCol w:w="5681"/>
        <w:gridCol w:w="4018"/>
      </w:tblGrid>
      <w:tr w:rsidR="0087781B" w14:paraId="0D949556" w14:textId="77777777">
        <w:trPr>
          <w:trHeight w:val="26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0C2A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7636D63" w14:textId="77777777" w:rsidR="0087781B" w:rsidRDefault="005B7441">
            <w:pPr>
              <w:widowControl w:val="0"/>
              <w:spacing w:after="0" w:line="253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Name of the 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organisation</w:t>
            </w:r>
            <w:proofErr w:type="spellEnd"/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6FC4" w14:textId="77777777" w:rsidR="0087781B" w:rsidRDefault="0087781B"/>
        </w:tc>
      </w:tr>
      <w:tr w:rsidR="0087781B" w14:paraId="12BC1797" w14:textId="77777777">
        <w:trPr>
          <w:trHeight w:val="53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C3A2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482AEAF4" w14:textId="77777777" w:rsidR="0087781B" w:rsidRDefault="005B7441">
            <w:pPr>
              <w:widowControl w:val="0"/>
              <w:spacing w:after="0" w:line="25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Location address</w:t>
            </w:r>
          </w:p>
          <w:p w14:paraId="318468F6" w14:textId="77777777" w:rsidR="0087781B" w:rsidRDefault="005B7441">
            <w:pPr>
              <w:widowControl w:val="0"/>
              <w:spacing w:after="0" w:line="258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Legal address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626F" w14:textId="77777777" w:rsidR="0087781B" w:rsidRDefault="0087781B"/>
        </w:tc>
      </w:tr>
      <w:tr w:rsidR="0087781B" w14:paraId="60FD4912" w14:textId="77777777">
        <w:trPr>
          <w:trHeight w:val="522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B879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26ED1C5" w14:textId="77777777" w:rsidR="0087781B" w:rsidRDefault="005B7441">
            <w:pPr>
              <w:widowControl w:val="0"/>
              <w:spacing w:after="0" w:line="253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Full name of the President (Rector, Vice-rector) of the organization 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6E46" w14:textId="77777777" w:rsidR="0087781B" w:rsidRDefault="0087781B"/>
        </w:tc>
      </w:tr>
      <w:tr w:rsidR="0087781B" w14:paraId="4E68F103" w14:textId="77777777">
        <w:trPr>
          <w:trHeight w:val="80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28FA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5ED5FF2C" w14:textId="77777777" w:rsidR="0087781B" w:rsidRDefault="005B7441">
            <w:pPr>
              <w:widowControl w:val="0"/>
              <w:spacing w:before="2" w:after="0" w:line="26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 about the state license for educational activities</w:t>
            </w:r>
          </w:p>
          <w:p w14:paraId="52AB1AAB" w14:textId="77777777" w:rsidR="0087781B" w:rsidRDefault="005B7441">
            <w:pPr>
              <w:widowControl w:val="0"/>
              <w:spacing w:before="2" w:after="0" w:line="261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Please provide a 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сopy</w:t>
            </w:r>
            <w:proofErr w:type="spellEnd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of the license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EA3E" w14:textId="77777777" w:rsidR="0087781B" w:rsidRDefault="0087781B"/>
        </w:tc>
      </w:tr>
      <w:tr w:rsidR="0087781B" w14:paraId="00ACAFB8" w14:textId="77777777">
        <w:trPr>
          <w:trHeight w:val="67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EB8A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4442D2BE" w14:textId="77777777" w:rsidR="0087781B" w:rsidRDefault="005B7441">
            <w:pPr>
              <w:widowControl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Number of educational 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programmes</w:t>
            </w:r>
            <w:proofErr w:type="spellEnd"/>
          </w:p>
          <w:p w14:paraId="529B930C" w14:textId="77777777" w:rsidR="0087781B" w:rsidRDefault="005B7441">
            <w:pPr>
              <w:widowControl w:val="0"/>
              <w:spacing w:before="8" w:after="0" w:line="274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Please provide copies of the licenses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0CE6" w14:textId="77777777" w:rsidR="0087781B" w:rsidRDefault="0087781B"/>
        </w:tc>
      </w:tr>
      <w:tr w:rsidR="0087781B" w14:paraId="24C41122" w14:textId="77777777">
        <w:trPr>
          <w:trHeight w:val="266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E95A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0B4E14CA" w14:textId="77777777" w:rsidR="0087781B" w:rsidRDefault="005B7441">
            <w:pPr>
              <w:widowControl w:val="0"/>
              <w:spacing w:after="0" w:line="268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Bank details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7" w:type="dxa"/>
              <w:bottom w:w="80" w:type="dxa"/>
              <w:right w:w="677" w:type="dxa"/>
            </w:tcMar>
          </w:tcPr>
          <w:p w14:paraId="4D804866" w14:textId="77777777" w:rsidR="0087781B" w:rsidRDefault="005B7441">
            <w:pPr>
              <w:widowControl w:val="0"/>
              <w:spacing w:after="0" w:line="237" w:lineRule="auto"/>
              <w:ind w:left="217" w:right="597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Individual Identification Code (IIC)</w:t>
            </w:r>
          </w:p>
          <w:p w14:paraId="4D6641AD" w14:textId="77777777" w:rsidR="0087781B" w:rsidRDefault="005B7441">
            <w:pPr>
              <w:widowControl w:val="0"/>
              <w:spacing w:after="0" w:line="237" w:lineRule="auto"/>
              <w:ind w:left="217" w:right="357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Bank Identification Code (BIC) Business Identification</w:t>
            </w:r>
          </w:p>
          <w:p w14:paraId="66F274C5" w14:textId="77777777" w:rsidR="0087781B" w:rsidRDefault="005B7441">
            <w:pPr>
              <w:widowControl w:val="0"/>
              <w:spacing w:before="3" w:after="0" w:line="240" w:lineRule="auto"/>
              <w:ind w:left="217" w:right="1537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Number (BIN) Bank details Beneficiary Code – Phone:</w:t>
            </w:r>
          </w:p>
          <w:p w14:paraId="7E768B1F" w14:textId="77777777" w:rsidR="0087781B" w:rsidRDefault="005B7441">
            <w:pPr>
              <w:widowControl w:val="0"/>
              <w:spacing w:after="0" w:line="261" w:lineRule="exact"/>
              <w:ind w:left="217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e-mail:</w:t>
            </w:r>
          </w:p>
        </w:tc>
      </w:tr>
      <w:tr w:rsidR="0087781B" w14:paraId="56B537DA" w14:textId="77777777">
        <w:trPr>
          <w:trHeight w:val="120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1C59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45" w:type="dxa"/>
              <w:bottom w:w="80" w:type="dxa"/>
              <w:right w:w="315" w:type="dxa"/>
            </w:tcMar>
          </w:tcPr>
          <w:p w14:paraId="67963163" w14:textId="77777777" w:rsidR="0087781B" w:rsidRDefault="005B7441">
            <w:pPr>
              <w:widowControl w:val="0"/>
              <w:spacing w:after="0" w:line="240" w:lineRule="auto"/>
              <w:ind w:left="65" w:right="235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List of educational 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programmes</w:t>
            </w:r>
            <w:proofErr w:type="spellEnd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of the educational 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organisation</w:t>
            </w:r>
            <w:proofErr w:type="spellEnd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including codes and number of students for each 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programme</w:t>
            </w:r>
            <w:proofErr w:type="spellEnd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apply for specialized (programmatic) accreditation 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7F81" w14:textId="77777777" w:rsidR="0087781B" w:rsidRDefault="0087781B"/>
        </w:tc>
      </w:tr>
      <w:tr w:rsidR="0087781B" w14:paraId="7779DA12" w14:textId="77777777">
        <w:trPr>
          <w:trHeight w:val="5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C84AF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23EAE2ED" w14:textId="77777777" w:rsidR="0087781B" w:rsidRDefault="005B7441">
            <w:pPr>
              <w:widowControl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 on institutional accreditation (date,</w:t>
            </w:r>
          </w:p>
          <w:p w14:paraId="05105E2B" w14:textId="77777777" w:rsidR="0087781B" w:rsidRDefault="005B7441">
            <w:pPr>
              <w:widowControl w:val="0"/>
              <w:spacing w:before="2" w:after="0" w:line="261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certificate validity period)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3BD9" w14:textId="77777777" w:rsidR="0087781B" w:rsidRDefault="0087781B"/>
        </w:tc>
      </w:tr>
      <w:tr w:rsidR="0087781B" w14:paraId="3B16FA59" w14:textId="77777777">
        <w:trPr>
          <w:trHeight w:val="81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CBCB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2B29E9EA" w14:textId="77777777" w:rsidR="0087781B" w:rsidRDefault="005B7441">
            <w:pPr>
              <w:widowControl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Information on specialized (</w:t>
            </w: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programme</w:t>
            </w:r>
            <w:proofErr w:type="spellEnd"/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 accreditation</w:t>
            </w:r>
          </w:p>
          <w:p w14:paraId="01FF6E35" w14:textId="77777777" w:rsidR="0087781B" w:rsidRDefault="005B7441">
            <w:pPr>
              <w:widowControl w:val="0"/>
              <w:spacing w:before="2" w:after="0" w:line="261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(date, certificate validity period)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A392" w14:textId="77777777" w:rsidR="0087781B" w:rsidRDefault="0087781B"/>
        </w:tc>
      </w:tr>
      <w:tr w:rsidR="0087781B" w14:paraId="497556E8" w14:textId="77777777">
        <w:trPr>
          <w:trHeight w:val="5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FECC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37D1C97A" w14:textId="77777777" w:rsidR="0087781B" w:rsidRDefault="005B7441">
            <w:pPr>
              <w:widowControl w:val="0"/>
              <w:spacing w:after="0"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name, position, corporate and mobile phone</w:t>
            </w:r>
          </w:p>
          <w:p w14:paraId="062B206B" w14:textId="77777777" w:rsidR="0087781B" w:rsidRDefault="005B7441">
            <w:pPr>
              <w:widowControl w:val="0"/>
              <w:spacing w:before="2" w:after="0" w:line="261" w:lineRule="exact"/>
              <w:ind w:left="112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number, e-mail of the Contact Person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6D35" w14:textId="77777777" w:rsidR="0087781B" w:rsidRDefault="0087781B"/>
        </w:tc>
      </w:tr>
      <w:tr w:rsidR="0087781B" w14:paraId="14DC9D5A" w14:textId="77777777">
        <w:trPr>
          <w:trHeight w:val="56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D527" w14:textId="77777777" w:rsidR="0087781B" w:rsidRDefault="0087781B"/>
        </w:tc>
        <w:tc>
          <w:tcPr>
            <w:tcW w:w="5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315" w:type="dxa"/>
            </w:tcMar>
          </w:tcPr>
          <w:p w14:paraId="03650EF7" w14:textId="77777777" w:rsidR="0087781B" w:rsidRDefault="005B7441">
            <w:pPr>
              <w:widowControl w:val="0"/>
              <w:spacing w:before="1" w:after="0" w:line="274" w:lineRule="exact"/>
              <w:ind w:left="112" w:right="235"/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name, corporate and mobile phone number, e-mail of the Accountant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CC62" w14:textId="77777777" w:rsidR="0087781B" w:rsidRDefault="0087781B"/>
        </w:tc>
      </w:tr>
    </w:tbl>
    <w:p w14:paraId="6E8D3FB0" w14:textId="77777777" w:rsidR="0087781B" w:rsidRDefault="0087781B">
      <w:pPr>
        <w:pStyle w:val="a4"/>
        <w:widowControl w:val="0"/>
        <w:spacing w:before="6" w:after="11" w:line="240" w:lineRule="auto"/>
        <w:ind w:left="128" w:hanging="128"/>
        <w:rPr>
          <w:rFonts w:ascii="Times New Roman" w:eastAsia="Times New Roman" w:hAnsi="Times New Roman" w:cs="Times New Roman"/>
          <w:sz w:val="24"/>
          <w:szCs w:val="24"/>
        </w:rPr>
      </w:pPr>
    </w:p>
    <w:p w14:paraId="3BD13368" w14:textId="77777777" w:rsidR="0087781B" w:rsidRDefault="0087781B">
      <w:pPr>
        <w:pStyle w:val="a4"/>
        <w:widowControl w:val="0"/>
        <w:spacing w:after="0" w:line="240" w:lineRule="auto"/>
        <w:ind w:left="233" w:right="52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DE8FB" w14:textId="77777777" w:rsidR="0087781B" w:rsidRDefault="0087781B">
      <w:pPr>
        <w:pStyle w:val="a4"/>
        <w:widowControl w:val="0"/>
        <w:spacing w:after="0" w:line="240" w:lineRule="auto"/>
        <w:ind w:left="233" w:right="52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FDAF9" w14:textId="77777777" w:rsidR="0087781B" w:rsidRDefault="005B7441">
      <w:pPr>
        <w:pStyle w:val="a4"/>
        <w:widowControl w:val="0"/>
        <w:spacing w:after="0" w:line="240" w:lineRule="auto"/>
        <w:ind w:left="233" w:right="5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name and signature of the President (Rector, Vice-rector) of the educational </w:t>
      </w:r>
      <w:proofErr w:type="spellStart"/>
      <w:r>
        <w:rPr>
          <w:rFonts w:ascii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/>
          <w:sz w:val="24"/>
          <w:szCs w:val="24"/>
        </w:rPr>
        <w:t xml:space="preserve"> or a designated person supervising accreditation issues</w:t>
      </w:r>
    </w:p>
    <w:p w14:paraId="3E104A9D" w14:textId="77777777" w:rsidR="0087781B" w:rsidRDefault="0087781B">
      <w:pPr>
        <w:pStyle w:val="a4"/>
        <w:widowControl w:val="0"/>
        <w:spacing w:after="0" w:line="274" w:lineRule="exact"/>
        <w:ind w:left="16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0B3FCE" w14:textId="77777777" w:rsidR="0087781B" w:rsidRDefault="005B7441">
      <w:pPr>
        <w:pStyle w:val="a4"/>
        <w:widowControl w:val="0"/>
        <w:spacing w:after="0" w:line="274" w:lineRule="exact"/>
        <w:ind w:left="16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apply your stamp here</w:t>
      </w:r>
    </w:p>
    <w:p w14:paraId="549B8259" w14:textId="7E20DE5D" w:rsidR="0087781B" w:rsidRDefault="005B7441">
      <w:pPr>
        <w:pStyle w:val="a4"/>
        <w:widowControl w:val="0"/>
        <w:tabs>
          <w:tab w:val="left" w:pos="1754"/>
          <w:tab w:val="left" w:pos="3287"/>
        </w:tabs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20</w:t>
      </w:r>
      <w:r w:rsidR="00A55A4C">
        <w:rPr>
          <w:rFonts w:ascii="Times New Roman" w:hAnsi="Times New Roman"/>
          <w:sz w:val="24"/>
          <w:szCs w:val="24"/>
          <w:lang w:val="kk-KZ"/>
        </w:rPr>
        <w:t>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pacing w:val="-5"/>
          <w:sz w:val="24"/>
          <w:szCs w:val="24"/>
          <w:u w:val="single"/>
        </w:rPr>
        <w:t xml:space="preserve"> </w:t>
      </w:r>
    </w:p>
    <w:p w14:paraId="6CE4793B" w14:textId="77777777" w:rsidR="0087781B" w:rsidRDefault="0087781B">
      <w:pPr>
        <w:pStyle w:val="a4"/>
        <w:widowControl w:val="0"/>
        <w:spacing w:after="0" w:line="268" w:lineRule="exact"/>
        <w:ind w:left="233"/>
        <w:rPr>
          <w:rFonts w:ascii="Times New Roman" w:eastAsia="Times New Roman" w:hAnsi="Times New Roman" w:cs="Times New Roman"/>
          <w:sz w:val="24"/>
          <w:szCs w:val="24"/>
        </w:rPr>
      </w:pPr>
    </w:p>
    <w:p w14:paraId="140BB1AA" w14:textId="77777777" w:rsidR="0087781B" w:rsidRDefault="0087781B">
      <w:pPr>
        <w:tabs>
          <w:tab w:val="left" w:pos="2807"/>
        </w:tabs>
        <w:spacing w:after="0"/>
        <w:jc w:val="both"/>
      </w:pPr>
    </w:p>
    <w:p w14:paraId="1FAB8985" w14:textId="77777777" w:rsidR="0087781B" w:rsidRDefault="0087781B"/>
    <w:p w14:paraId="12C78717" w14:textId="77777777" w:rsidR="0087781B" w:rsidRDefault="005B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Note! The application is provided on the letterhead of the educational </w:t>
      </w:r>
      <w:proofErr w:type="spellStart"/>
      <w:r>
        <w:rPr>
          <w:rFonts w:ascii="Times New Roman" w:hAnsi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/>
          <w:sz w:val="24"/>
          <w:szCs w:val="24"/>
        </w:rPr>
        <w:t xml:space="preserve"> with an outgoing number and date. Please send the signed and sealed application with all information boxes filled to the ECAQA address (050029, Almaty, </w:t>
      </w:r>
      <w:proofErr w:type="spellStart"/>
      <w:r>
        <w:rPr>
          <w:rFonts w:ascii="Times New Roman" w:hAnsi="Times New Roman"/>
          <w:sz w:val="24"/>
          <w:szCs w:val="24"/>
        </w:rPr>
        <w:t>Karasay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batyr</w:t>
      </w:r>
      <w:proofErr w:type="spellEnd"/>
      <w:r>
        <w:rPr>
          <w:rFonts w:ascii="Times New Roman" w:hAnsi="Times New Roman"/>
          <w:sz w:val="24"/>
          <w:szCs w:val="24"/>
        </w:rPr>
        <w:t xml:space="preserve"> str., 75) and the scanned form to email: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info@ecaqa.org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B9633AF" w14:textId="77777777" w:rsidR="0087781B" w:rsidRDefault="005B7441">
      <w:pPr>
        <w:spacing w:after="0" w:line="240" w:lineRule="auto"/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Contact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number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+77013291665</w:t>
      </w:r>
    </w:p>
    <w:sectPr w:rsidR="0087781B">
      <w:headerReference w:type="default" r:id="rId8"/>
      <w:footerReference w:type="default" r:id="rId9"/>
      <w:pgSz w:w="11900" w:h="16840"/>
      <w:pgMar w:top="709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37FD" w14:textId="77777777" w:rsidR="00327D4D" w:rsidRDefault="00327D4D">
      <w:pPr>
        <w:spacing w:after="0" w:line="240" w:lineRule="auto"/>
      </w:pPr>
      <w:r>
        <w:separator/>
      </w:r>
    </w:p>
  </w:endnote>
  <w:endnote w:type="continuationSeparator" w:id="0">
    <w:p w14:paraId="18CAAE2B" w14:textId="77777777" w:rsidR="00327D4D" w:rsidRDefault="0032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3ECC" w14:textId="77777777" w:rsidR="0087781B" w:rsidRDefault="008778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081D" w14:textId="77777777" w:rsidR="00327D4D" w:rsidRDefault="00327D4D">
      <w:pPr>
        <w:spacing w:after="0" w:line="240" w:lineRule="auto"/>
      </w:pPr>
      <w:r>
        <w:separator/>
      </w:r>
    </w:p>
  </w:footnote>
  <w:footnote w:type="continuationSeparator" w:id="0">
    <w:p w14:paraId="398B8256" w14:textId="77777777" w:rsidR="00327D4D" w:rsidRDefault="0032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1C8A" w14:textId="77777777" w:rsidR="0087781B" w:rsidRDefault="0087781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050"/>
    <w:multiLevelType w:val="hybridMultilevel"/>
    <w:tmpl w:val="CA8868BE"/>
    <w:numStyleLink w:val="ImportedStyle2"/>
  </w:abstractNum>
  <w:abstractNum w:abstractNumId="1" w15:restartNumberingAfterBreak="0">
    <w:nsid w:val="24AD2BC5"/>
    <w:multiLevelType w:val="hybridMultilevel"/>
    <w:tmpl w:val="CA8868BE"/>
    <w:styleLink w:val="ImportedStyle2"/>
    <w:lvl w:ilvl="0" w:tplc="B7C47E92">
      <w:start w:val="1"/>
      <w:numFmt w:val="decimal"/>
      <w:lvlText w:val="%1."/>
      <w:lvlJc w:val="left"/>
      <w:pPr>
        <w:ind w:left="709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CAEB8">
      <w:start w:val="1"/>
      <w:numFmt w:val="lowerLetter"/>
      <w:lvlText w:val="%2."/>
      <w:lvlJc w:val="left"/>
      <w:pPr>
        <w:ind w:left="1461" w:hanging="3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40FEC">
      <w:start w:val="1"/>
      <w:numFmt w:val="lowerRoman"/>
      <w:lvlText w:val="%3."/>
      <w:lvlJc w:val="left"/>
      <w:pPr>
        <w:ind w:left="2176" w:hanging="3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40D20">
      <w:start w:val="1"/>
      <w:numFmt w:val="decimal"/>
      <w:lvlText w:val="%4."/>
      <w:lvlJc w:val="left"/>
      <w:pPr>
        <w:ind w:left="2901" w:hanging="3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898BE">
      <w:start w:val="1"/>
      <w:numFmt w:val="lowerLetter"/>
      <w:lvlText w:val="%5."/>
      <w:lvlJc w:val="left"/>
      <w:pPr>
        <w:ind w:left="3621" w:hanging="3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260A8A">
      <w:start w:val="1"/>
      <w:numFmt w:val="lowerRoman"/>
      <w:lvlText w:val="%6."/>
      <w:lvlJc w:val="left"/>
      <w:pPr>
        <w:ind w:left="4336" w:hanging="3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8DB54">
      <w:start w:val="1"/>
      <w:numFmt w:val="decimal"/>
      <w:lvlText w:val="%7."/>
      <w:lvlJc w:val="left"/>
      <w:pPr>
        <w:ind w:left="5061" w:hanging="3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257C4">
      <w:start w:val="1"/>
      <w:numFmt w:val="lowerLetter"/>
      <w:lvlText w:val="%8."/>
      <w:lvlJc w:val="left"/>
      <w:pPr>
        <w:ind w:left="5781" w:hanging="3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85B82">
      <w:start w:val="1"/>
      <w:numFmt w:val="lowerRoman"/>
      <w:lvlText w:val="%9."/>
      <w:lvlJc w:val="left"/>
      <w:pPr>
        <w:ind w:left="6496" w:hanging="3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1B"/>
    <w:rsid w:val="000568FF"/>
    <w:rsid w:val="00327D4D"/>
    <w:rsid w:val="005B7441"/>
    <w:rsid w:val="0087781B"/>
    <w:rsid w:val="00A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D892"/>
  <w15:docId w15:val="{D340C648-5D94-4B76-B056-4BEA5143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caq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4</cp:revision>
  <dcterms:created xsi:type="dcterms:W3CDTF">2021-04-20T06:17:00Z</dcterms:created>
  <dcterms:modified xsi:type="dcterms:W3CDTF">2021-04-20T06:30:00Z</dcterms:modified>
</cp:coreProperties>
</file>